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93D" w:rsidRPr="007E193D" w:rsidRDefault="007E193D" w:rsidP="007E193D">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noProof/>
          <w:sz w:val="36"/>
          <w:szCs w:val="36"/>
          <w:lang w:eastAsia="de-DE"/>
        </w:rPr>
        <w:drawing>
          <wp:anchor distT="0" distB="0" distL="114300" distR="114300" simplePos="0" relativeHeight="251658240" behindDoc="1" locked="0" layoutInCell="1" allowOverlap="1">
            <wp:simplePos x="0" y="0"/>
            <wp:positionH relativeFrom="column">
              <wp:posOffset>2328545</wp:posOffset>
            </wp:positionH>
            <wp:positionV relativeFrom="paragraph">
              <wp:posOffset>374015</wp:posOffset>
            </wp:positionV>
            <wp:extent cx="1143000" cy="857250"/>
            <wp:effectExtent l="19050" t="0" r="0" b="0"/>
            <wp:wrapTight wrapText="bothSides">
              <wp:wrapPolygon edited="0">
                <wp:start x="-360" y="0"/>
                <wp:lineTo x="-360" y="21120"/>
                <wp:lineTo x="21600" y="21120"/>
                <wp:lineTo x="21600" y="0"/>
                <wp:lineTo x="-360" y="0"/>
              </wp:wrapPolygon>
            </wp:wrapTight>
            <wp:docPr id="3" name="Bild 3" descr="ost 3 220">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st 3 220">
                      <a:hlinkClick r:id="rId4" tgtFrame="&quot;_blank&quot;"/>
                    </pic:cNvPr>
                    <pic:cNvPicPr>
                      <a:picLocks noChangeAspect="1" noChangeArrowheads="1"/>
                    </pic:cNvPicPr>
                  </pic:nvPicPr>
                  <pic:blipFill>
                    <a:blip r:embed="rId5"/>
                    <a:srcRect/>
                    <a:stretch>
                      <a:fillRect/>
                    </a:stretch>
                  </pic:blipFill>
                  <pic:spPr bwMode="auto">
                    <a:xfrm>
                      <a:off x="0" y="0"/>
                      <a:ext cx="1143000" cy="857250"/>
                    </a:xfrm>
                    <a:prstGeom prst="rect">
                      <a:avLst/>
                    </a:prstGeom>
                    <a:noFill/>
                    <a:ln w="9525">
                      <a:noFill/>
                      <a:miter lim="800000"/>
                      <a:headEnd/>
                      <a:tailEnd/>
                    </a:ln>
                  </pic:spPr>
                </pic:pic>
              </a:graphicData>
            </a:graphic>
          </wp:anchor>
        </w:drawing>
      </w:r>
      <w:r>
        <w:rPr>
          <w:rFonts w:ascii="Times New Roman" w:eastAsia="Times New Roman" w:hAnsi="Times New Roman" w:cs="Times New Roman"/>
          <w:b/>
          <w:bCs/>
          <w:noProof/>
          <w:sz w:val="36"/>
          <w:szCs w:val="36"/>
          <w:lang w:eastAsia="de-DE"/>
        </w:rPr>
        <w:drawing>
          <wp:anchor distT="0" distB="0" distL="114300" distR="114300" simplePos="0" relativeHeight="251659264" behindDoc="1" locked="0" layoutInCell="1" allowOverlap="1">
            <wp:simplePos x="0" y="0"/>
            <wp:positionH relativeFrom="column">
              <wp:posOffset>1166495</wp:posOffset>
            </wp:positionH>
            <wp:positionV relativeFrom="paragraph">
              <wp:posOffset>364490</wp:posOffset>
            </wp:positionV>
            <wp:extent cx="1143000" cy="857250"/>
            <wp:effectExtent l="19050" t="0" r="0" b="0"/>
            <wp:wrapTight wrapText="bothSides">
              <wp:wrapPolygon edited="0">
                <wp:start x="-360" y="0"/>
                <wp:lineTo x="-360" y="21120"/>
                <wp:lineTo x="21600" y="21120"/>
                <wp:lineTo x="21600" y="0"/>
                <wp:lineTo x="-360" y="0"/>
              </wp:wrapPolygon>
            </wp:wrapTight>
            <wp:docPr id="2" name="Bild 2" descr="ost 2 220">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st 2 220">
                      <a:hlinkClick r:id="rId6" tgtFrame="&quot;_blank&quot;"/>
                    </pic:cNvPr>
                    <pic:cNvPicPr>
                      <a:picLocks noChangeAspect="1" noChangeArrowheads="1"/>
                    </pic:cNvPicPr>
                  </pic:nvPicPr>
                  <pic:blipFill>
                    <a:blip r:embed="rId7"/>
                    <a:srcRect/>
                    <a:stretch>
                      <a:fillRect/>
                    </a:stretch>
                  </pic:blipFill>
                  <pic:spPr bwMode="auto">
                    <a:xfrm>
                      <a:off x="0" y="0"/>
                      <a:ext cx="1143000" cy="857250"/>
                    </a:xfrm>
                    <a:prstGeom prst="rect">
                      <a:avLst/>
                    </a:prstGeom>
                    <a:noFill/>
                    <a:ln w="9525">
                      <a:noFill/>
                      <a:miter lim="800000"/>
                      <a:headEnd/>
                      <a:tailEnd/>
                    </a:ln>
                  </pic:spPr>
                </pic:pic>
              </a:graphicData>
            </a:graphic>
          </wp:anchor>
        </w:drawing>
      </w:r>
      <w:r>
        <w:rPr>
          <w:rFonts w:ascii="Times New Roman" w:eastAsia="Times New Roman" w:hAnsi="Times New Roman" w:cs="Times New Roman"/>
          <w:b/>
          <w:bCs/>
          <w:noProof/>
          <w:sz w:val="36"/>
          <w:szCs w:val="36"/>
          <w:lang w:eastAsia="de-DE"/>
        </w:rPr>
        <w:drawing>
          <wp:anchor distT="0" distB="0" distL="114300" distR="114300" simplePos="0" relativeHeight="251660288" behindDoc="1" locked="0" layoutInCell="1" allowOverlap="1">
            <wp:simplePos x="0" y="0"/>
            <wp:positionH relativeFrom="column">
              <wp:posOffset>-24130</wp:posOffset>
            </wp:positionH>
            <wp:positionV relativeFrom="paragraph">
              <wp:posOffset>364490</wp:posOffset>
            </wp:positionV>
            <wp:extent cx="1143000" cy="866775"/>
            <wp:effectExtent l="19050" t="0" r="0" b="0"/>
            <wp:wrapTight wrapText="bothSides">
              <wp:wrapPolygon edited="0">
                <wp:start x="-360" y="0"/>
                <wp:lineTo x="-360" y="21363"/>
                <wp:lineTo x="21600" y="21363"/>
                <wp:lineTo x="21600" y="0"/>
                <wp:lineTo x="-360" y="0"/>
              </wp:wrapPolygon>
            </wp:wrapTight>
            <wp:docPr id="1" name="Bild 1" descr="ost 1 170">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t 1 170">
                      <a:hlinkClick r:id="rId8" tgtFrame="&quot;_blank&quot;"/>
                    </pic:cNvPr>
                    <pic:cNvPicPr>
                      <a:picLocks noChangeAspect="1" noChangeArrowheads="1"/>
                    </pic:cNvPicPr>
                  </pic:nvPicPr>
                  <pic:blipFill>
                    <a:blip r:embed="rId9"/>
                    <a:srcRect/>
                    <a:stretch>
                      <a:fillRect/>
                    </a:stretch>
                  </pic:blipFill>
                  <pic:spPr bwMode="auto">
                    <a:xfrm>
                      <a:off x="0" y="0"/>
                      <a:ext cx="1143000" cy="866775"/>
                    </a:xfrm>
                    <a:prstGeom prst="rect">
                      <a:avLst/>
                    </a:prstGeom>
                    <a:noFill/>
                    <a:ln w="9525">
                      <a:noFill/>
                      <a:miter lim="800000"/>
                      <a:headEnd/>
                      <a:tailEnd/>
                    </a:ln>
                  </pic:spPr>
                </pic:pic>
              </a:graphicData>
            </a:graphic>
          </wp:anchor>
        </w:drawing>
      </w:r>
      <w:r w:rsidRPr="007E193D">
        <w:rPr>
          <w:rFonts w:ascii="Times New Roman" w:eastAsia="Times New Roman" w:hAnsi="Times New Roman" w:cs="Times New Roman"/>
          <w:b/>
          <w:bCs/>
          <w:sz w:val="36"/>
          <w:szCs w:val="36"/>
          <w:lang w:eastAsia="de-DE"/>
        </w:rPr>
        <w:t xml:space="preserve">2016: Wasser, Erde, Feuer, Luft im Lausitzer Seenland </w:t>
      </w:r>
    </w:p>
    <w:p w:rsidR="007E193D" w:rsidRPr="007E193D" w:rsidRDefault="007E193D" w:rsidP="007E193D">
      <w:pPr>
        <w:spacing w:after="0" w:line="240" w:lineRule="auto"/>
        <w:rPr>
          <w:rFonts w:ascii="Times New Roman" w:eastAsia="Times New Roman" w:hAnsi="Times New Roman" w:cs="Times New Roman"/>
          <w:sz w:val="24"/>
          <w:szCs w:val="24"/>
          <w:lang w:eastAsia="de-DE"/>
        </w:rPr>
      </w:pPr>
      <w:r w:rsidRPr="007E193D">
        <w:rPr>
          <w:rFonts w:ascii="Times New Roman" w:eastAsia="Times New Roman" w:hAnsi="Times New Roman" w:cs="Times New Roman"/>
          <w:sz w:val="20"/>
          <w:szCs w:val="20"/>
          <w:lang w:eastAsia="de-DE"/>
        </w:rPr>
        <w:t xml:space="preserve">Aus den Sektionen Berlin/Potsdam, Dresden, Erfurt und Cottbus fanden sich 40 </w:t>
      </w:r>
      <w:proofErr w:type="spellStart"/>
      <w:r w:rsidRPr="007E193D">
        <w:rPr>
          <w:rFonts w:ascii="Times New Roman" w:eastAsia="Times New Roman" w:hAnsi="Times New Roman" w:cs="Times New Roman"/>
          <w:sz w:val="20"/>
          <w:szCs w:val="20"/>
          <w:lang w:eastAsia="de-DE"/>
        </w:rPr>
        <w:t>Jumeleure</w:t>
      </w:r>
      <w:proofErr w:type="spellEnd"/>
      <w:r w:rsidRPr="007E193D">
        <w:rPr>
          <w:rFonts w:ascii="Times New Roman" w:eastAsia="Times New Roman" w:hAnsi="Times New Roman" w:cs="Times New Roman"/>
          <w:sz w:val="20"/>
          <w:szCs w:val="20"/>
          <w:lang w:eastAsia="de-DE"/>
        </w:rPr>
        <w:t xml:space="preserve"> der Ostsektionen zum jährlichen Treffen zusammen, welches mit einer Führung in 2 Gruppen am „Liegenden Eiffelturm“, einer 580 m langen Förderbrücke, begann. Mit dieser F 60 wurde bis 1991 Abraum  </w:t>
      </w:r>
      <w:r w:rsidRPr="007E193D">
        <w:rPr>
          <w:rFonts w:ascii="Arial" w:eastAsia="Times New Roman" w:hAnsi="Arial" w:cs="Arial"/>
          <w:sz w:val="20"/>
          <w:szCs w:val="20"/>
          <w:lang w:eastAsia="de-DE"/>
        </w:rPr>
        <w:t>im Raum Großräschen </w:t>
      </w:r>
      <w:r w:rsidRPr="007E193D">
        <w:rPr>
          <w:rFonts w:ascii="Times New Roman" w:eastAsia="Times New Roman" w:hAnsi="Times New Roman" w:cs="Times New Roman"/>
          <w:sz w:val="20"/>
          <w:szCs w:val="20"/>
          <w:lang w:eastAsia="de-DE"/>
        </w:rPr>
        <w:t>abgebaggert, um an die Braunkohle in 30-40 m Tiefe zu kommen.</w:t>
      </w:r>
      <w:r w:rsidRPr="007E193D">
        <w:rPr>
          <w:rFonts w:ascii="Times New Roman" w:eastAsia="Times New Roman" w:hAnsi="Times New Roman" w:cs="Times New Roman"/>
          <w:sz w:val="24"/>
          <w:szCs w:val="24"/>
          <w:lang w:eastAsia="de-DE"/>
        </w:rPr>
        <w:t xml:space="preserve"> </w:t>
      </w:r>
    </w:p>
    <w:p w:rsidR="007E193D" w:rsidRPr="007E193D" w:rsidRDefault="007E193D" w:rsidP="007E193D">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0"/>
          <w:szCs w:val="20"/>
          <w:lang w:eastAsia="de-DE"/>
        </w:rPr>
        <w:drawing>
          <wp:anchor distT="0" distB="0" distL="114300" distR="114300" simplePos="0" relativeHeight="251665408" behindDoc="1" locked="0" layoutInCell="1" allowOverlap="1">
            <wp:simplePos x="0" y="0"/>
            <wp:positionH relativeFrom="column">
              <wp:posOffset>1299845</wp:posOffset>
            </wp:positionH>
            <wp:positionV relativeFrom="paragraph">
              <wp:posOffset>3880485</wp:posOffset>
            </wp:positionV>
            <wp:extent cx="1143000" cy="857250"/>
            <wp:effectExtent l="19050" t="0" r="0" b="0"/>
            <wp:wrapTight wrapText="bothSides">
              <wp:wrapPolygon edited="0">
                <wp:start x="-360" y="0"/>
                <wp:lineTo x="-360" y="21120"/>
                <wp:lineTo x="21600" y="21120"/>
                <wp:lineTo x="21600" y="0"/>
                <wp:lineTo x="-360" y="0"/>
              </wp:wrapPolygon>
            </wp:wrapTight>
            <wp:docPr id="8" name="Bild 8" descr="ost7 170">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st7 170">
                      <a:hlinkClick r:id="rId10" tgtFrame="&quot;_blank&quot;"/>
                    </pic:cNvPr>
                    <pic:cNvPicPr>
                      <a:picLocks noChangeAspect="1" noChangeArrowheads="1"/>
                    </pic:cNvPicPr>
                  </pic:nvPicPr>
                  <pic:blipFill>
                    <a:blip r:embed="rId11"/>
                    <a:srcRect/>
                    <a:stretch>
                      <a:fillRect/>
                    </a:stretch>
                  </pic:blipFill>
                  <pic:spPr bwMode="auto">
                    <a:xfrm>
                      <a:off x="0" y="0"/>
                      <a:ext cx="1143000" cy="85725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0"/>
          <w:szCs w:val="20"/>
          <w:lang w:eastAsia="de-DE"/>
        </w:rPr>
        <w:drawing>
          <wp:anchor distT="0" distB="0" distL="114300" distR="114300" simplePos="0" relativeHeight="251664384" behindDoc="1" locked="0" layoutInCell="1" allowOverlap="1">
            <wp:simplePos x="0" y="0"/>
            <wp:positionH relativeFrom="column">
              <wp:posOffset>23495</wp:posOffset>
            </wp:positionH>
            <wp:positionV relativeFrom="paragraph">
              <wp:posOffset>3880485</wp:posOffset>
            </wp:positionV>
            <wp:extent cx="1143000" cy="857250"/>
            <wp:effectExtent l="19050" t="0" r="0" b="0"/>
            <wp:wrapTight wrapText="bothSides">
              <wp:wrapPolygon edited="0">
                <wp:start x="-360" y="0"/>
                <wp:lineTo x="-360" y="21120"/>
                <wp:lineTo x="21600" y="21120"/>
                <wp:lineTo x="21600" y="0"/>
                <wp:lineTo x="-360" y="0"/>
              </wp:wrapPolygon>
            </wp:wrapTight>
            <wp:docPr id="7" name="Bild 7" descr="ost8 170">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st8 170">
                      <a:hlinkClick r:id="rId12" tgtFrame="&quot;_blank&quot;"/>
                    </pic:cNvPr>
                    <pic:cNvPicPr>
                      <a:picLocks noChangeAspect="1" noChangeArrowheads="1"/>
                    </pic:cNvPicPr>
                  </pic:nvPicPr>
                  <pic:blipFill>
                    <a:blip r:embed="rId13"/>
                    <a:srcRect/>
                    <a:stretch>
                      <a:fillRect/>
                    </a:stretch>
                  </pic:blipFill>
                  <pic:spPr bwMode="auto">
                    <a:xfrm>
                      <a:off x="0" y="0"/>
                      <a:ext cx="1143000" cy="85725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0"/>
          <w:szCs w:val="20"/>
          <w:lang w:eastAsia="de-DE"/>
        </w:rPr>
        <w:drawing>
          <wp:anchor distT="0" distB="0" distL="114300" distR="114300" simplePos="0" relativeHeight="251663360" behindDoc="1" locked="0" layoutInCell="1" allowOverlap="1">
            <wp:simplePos x="0" y="0"/>
            <wp:positionH relativeFrom="column">
              <wp:posOffset>4624070</wp:posOffset>
            </wp:positionH>
            <wp:positionV relativeFrom="paragraph">
              <wp:posOffset>2823210</wp:posOffset>
            </wp:positionV>
            <wp:extent cx="1143000" cy="857250"/>
            <wp:effectExtent l="19050" t="0" r="0" b="0"/>
            <wp:wrapTight wrapText="bothSides">
              <wp:wrapPolygon edited="0">
                <wp:start x="-360" y="0"/>
                <wp:lineTo x="-360" y="21120"/>
                <wp:lineTo x="21600" y="21120"/>
                <wp:lineTo x="21600" y="0"/>
                <wp:lineTo x="-360" y="0"/>
              </wp:wrapPolygon>
            </wp:wrapTight>
            <wp:docPr id="6" name="Bild 6" descr="ost 6 170">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st 6 170">
                      <a:hlinkClick r:id="rId14" tgtFrame="&quot;_blank&quot;"/>
                    </pic:cNvPr>
                    <pic:cNvPicPr>
                      <a:picLocks noChangeAspect="1" noChangeArrowheads="1"/>
                    </pic:cNvPicPr>
                  </pic:nvPicPr>
                  <pic:blipFill>
                    <a:blip r:embed="rId15"/>
                    <a:srcRect/>
                    <a:stretch>
                      <a:fillRect/>
                    </a:stretch>
                  </pic:blipFill>
                  <pic:spPr bwMode="auto">
                    <a:xfrm>
                      <a:off x="0" y="0"/>
                      <a:ext cx="1143000" cy="857250"/>
                    </a:xfrm>
                    <a:prstGeom prst="rect">
                      <a:avLst/>
                    </a:prstGeom>
                    <a:noFill/>
                    <a:ln w="9525">
                      <a:noFill/>
                      <a:miter lim="800000"/>
                      <a:headEnd/>
                      <a:tailEnd/>
                    </a:ln>
                  </pic:spPr>
                </pic:pic>
              </a:graphicData>
            </a:graphic>
          </wp:anchor>
        </w:drawing>
      </w:r>
      <w:r w:rsidRPr="007E193D">
        <w:rPr>
          <w:rFonts w:ascii="Times New Roman" w:eastAsia="Times New Roman" w:hAnsi="Times New Roman" w:cs="Times New Roman"/>
          <w:sz w:val="20"/>
          <w:szCs w:val="20"/>
          <w:lang w:eastAsia="de-DE"/>
        </w:rPr>
        <w:t xml:space="preserve">Die Informationen in bis zu 80 m Höhe über dem zukünftigen </w:t>
      </w:r>
      <w:proofErr w:type="spellStart"/>
      <w:r w:rsidRPr="007E193D">
        <w:rPr>
          <w:rFonts w:ascii="Times New Roman" w:eastAsia="Times New Roman" w:hAnsi="Times New Roman" w:cs="Times New Roman"/>
          <w:sz w:val="20"/>
          <w:szCs w:val="20"/>
          <w:lang w:eastAsia="de-DE"/>
        </w:rPr>
        <w:t>Großräschener</w:t>
      </w:r>
      <w:proofErr w:type="spellEnd"/>
      <w:r w:rsidRPr="007E193D">
        <w:rPr>
          <w:rFonts w:ascii="Times New Roman" w:eastAsia="Times New Roman" w:hAnsi="Times New Roman" w:cs="Times New Roman"/>
          <w:sz w:val="20"/>
          <w:szCs w:val="20"/>
          <w:lang w:eastAsia="de-DE"/>
        </w:rPr>
        <w:t xml:space="preserve"> See waren beeindruckend und die fast 2 Std. dauernde Führung brachte viel Wissenswertes und Ausblicke bis 100 km Entfernung. </w:t>
      </w:r>
      <w:r>
        <w:rPr>
          <w:rFonts w:ascii="Times New Roman" w:eastAsia="Times New Roman" w:hAnsi="Times New Roman" w:cs="Times New Roman"/>
          <w:noProof/>
          <w:color w:val="0000FF"/>
          <w:sz w:val="20"/>
          <w:szCs w:val="20"/>
          <w:lang w:eastAsia="de-DE"/>
        </w:rPr>
        <w:drawing>
          <wp:anchor distT="0" distB="0" distL="114300" distR="114300" simplePos="0" relativeHeight="251661312" behindDoc="1" locked="0" layoutInCell="1" allowOverlap="1">
            <wp:simplePos x="0" y="0"/>
            <wp:positionH relativeFrom="column">
              <wp:posOffset>4624070</wp:posOffset>
            </wp:positionH>
            <wp:positionV relativeFrom="paragraph">
              <wp:posOffset>326390</wp:posOffset>
            </wp:positionV>
            <wp:extent cx="1143000" cy="857250"/>
            <wp:effectExtent l="19050" t="0" r="0" b="0"/>
            <wp:wrapTight wrapText="bothSides">
              <wp:wrapPolygon edited="0">
                <wp:start x="-360" y="0"/>
                <wp:lineTo x="-360" y="21120"/>
                <wp:lineTo x="21600" y="21120"/>
                <wp:lineTo x="21600" y="0"/>
                <wp:lineTo x="-360" y="0"/>
              </wp:wrapPolygon>
            </wp:wrapTight>
            <wp:docPr id="4" name="Bild 4" descr="ost 4 170">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st 4 170">
                      <a:hlinkClick r:id="rId16" tgtFrame="&quot;_blank&quot;"/>
                    </pic:cNvPr>
                    <pic:cNvPicPr>
                      <a:picLocks noChangeAspect="1" noChangeArrowheads="1"/>
                    </pic:cNvPicPr>
                  </pic:nvPicPr>
                  <pic:blipFill>
                    <a:blip r:embed="rId17"/>
                    <a:srcRect/>
                    <a:stretch>
                      <a:fillRect/>
                    </a:stretch>
                  </pic:blipFill>
                  <pic:spPr bwMode="auto">
                    <a:xfrm>
                      <a:off x="0" y="0"/>
                      <a:ext cx="1143000" cy="857250"/>
                    </a:xfrm>
                    <a:prstGeom prst="rect">
                      <a:avLst/>
                    </a:prstGeom>
                    <a:noFill/>
                    <a:ln w="9525">
                      <a:noFill/>
                      <a:miter lim="800000"/>
                      <a:headEnd/>
                      <a:tailEnd/>
                    </a:ln>
                  </pic:spPr>
                </pic:pic>
              </a:graphicData>
            </a:graphic>
          </wp:anchor>
        </w:drawing>
      </w:r>
      <w:r w:rsidRPr="007E193D">
        <w:rPr>
          <w:rFonts w:ascii="Times New Roman" w:eastAsia="Times New Roman" w:hAnsi="Times New Roman" w:cs="Times New Roman"/>
          <w:sz w:val="20"/>
          <w:szCs w:val="20"/>
          <w:lang w:eastAsia="de-DE"/>
        </w:rPr>
        <w:t>Der See soll bis 2020 geflutet sein. Am Nachmittag machten wir eine Schiffsfahrt über den bereits seit 1975 gefluteten Senftenberger See, heute ein Segel- und Badeparadies mit Marina, Strandpromenaden und verschiedenen Hotels. Der See wird auch „Badewanne der Dresdener“ genannt. 14 Seen sind bereits entstanden. Aus weiteren 20 ehemaligen Tagebauen sollen weitere, u.a. bis 2025 der „Cottbusser Ostsee“ für Bade- und Wassersport begeisterte Touristen entstehen. Alle Teilnehmer waren beeindruckt vom künftigen Lausitzer Seenland.</w:t>
      </w:r>
      <w:r w:rsidRPr="007E193D">
        <w:rPr>
          <w:rFonts w:ascii="Times New Roman" w:eastAsia="Times New Roman" w:hAnsi="Times New Roman" w:cs="Times New Roman"/>
          <w:sz w:val="24"/>
          <w:szCs w:val="24"/>
          <w:lang w:eastAsia="de-DE"/>
        </w:rPr>
        <w:br/>
      </w:r>
      <w:r w:rsidRPr="007E193D">
        <w:rPr>
          <w:rFonts w:ascii="Times New Roman" w:eastAsia="Times New Roman" w:hAnsi="Times New Roman" w:cs="Times New Roman"/>
          <w:sz w:val="20"/>
          <w:szCs w:val="20"/>
          <w:lang w:eastAsia="de-DE"/>
        </w:rPr>
        <w:t xml:space="preserve">Nach einem rustikalen Abendessen im Hotel gab es eine historische Modenschau u.a. mit Nachtbekleidung aus 3 </w:t>
      </w:r>
      <w:proofErr w:type="spellStart"/>
      <w:r w:rsidRPr="007E193D">
        <w:rPr>
          <w:rFonts w:ascii="Times New Roman" w:eastAsia="Times New Roman" w:hAnsi="Times New Roman" w:cs="Times New Roman"/>
          <w:sz w:val="20"/>
          <w:szCs w:val="20"/>
          <w:lang w:eastAsia="de-DE"/>
        </w:rPr>
        <w:t>Jahrhunderten.Besonders</w:t>
      </w:r>
      <w:proofErr w:type="spellEnd"/>
      <w:r w:rsidRPr="007E193D">
        <w:rPr>
          <w:rFonts w:ascii="Times New Roman" w:eastAsia="Times New Roman" w:hAnsi="Times New Roman" w:cs="Times New Roman"/>
          <w:sz w:val="20"/>
          <w:szCs w:val="20"/>
          <w:lang w:eastAsia="de-DE"/>
        </w:rPr>
        <w:t xml:space="preserve"> sexy waren natürlich die Dessous des 21. Jahrhunderts. Bei flotter Discomusik wurde  bis Mitternacht getanzt und viele Grüße und Dank an die  Organisatorin übermittelt. Natürlich gab es aus den Sektionen viel zu erzählen. </w:t>
      </w:r>
      <w:r w:rsidRPr="007E193D">
        <w:rPr>
          <w:rFonts w:ascii="Times New Roman" w:eastAsia="Times New Roman" w:hAnsi="Times New Roman" w:cs="Times New Roman"/>
          <w:sz w:val="24"/>
          <w:szCs w:val="24"/>
          <w:lang w:eastAsia="de-DE"/>
        </w:rPr>
        <w:br/>
      </w:r>
      <w:r>
        <w:rPr>
          <w:rFonts w:ascii="Times New Roman" w:eastAsia="Times New Roman" w:hAnsi="Times New Roman" w:cs="Times New Roman"/>
          <w:noProof/>
          <w:color w:val="0000FF"/>
          <w:sz w:val="20"/>
          <w:szCs w:val="20"/>
          <w:lang w:eastAsia="de-DE"/>
        </w:rPr>
        <w:drawing>
          <wp:anchor distT="0" distB="0" distL="114300" distR="114300" simplePos="0" relativeHeight="251662336" behindDoc="1" locked="0" layoutInCell="1" allowOverlap="1">
            <wp:simplePos x="0" y="0"/>
            <wp:positionH relativeFrom="column">
              <wp:posOffset>23495</wp:posOffset>
            </wp:positionH>
            <wp:positionV relativeFrom="paragraph">
              <wp:posOffset>2078990</wp:posOffset>
            </wp:positionV>
            <wp:extent cx="1143000" cy="857250"/>
            <wp:effectExtent l="19050" t="0" r="0" b="0"/>
            <wp:wrapTight wrapText="bothSides">
              <wp:wrapPolygon edited="0">
                <wp:start x="-360" y="0"/>
                <wp:lineTo x="-360" y="21120"/>
                <wp:lineTo x="21600" y="21120"/>
                <wp:lineTo x="21600" y="0"/>
                <wp:lineTo x="-360" y="0"/>
              </wp:wrapPolygon>
            </wp:wrapTight>
            <wp:docPr id="5" name="Bild 5" descr="ost 5 170">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st 5 170">
                      <a:hlinkClick r:id="rId18" tgtFrame="&quot;_blank&quot;"/>
                    </pic:cNvPr>
                    <pic:cNvPicPr>
                      <a:picLocks noChangeAspect="1" noChangeArrowheads="1"/>
                    </pic:cNvPicPr>
                  </pic:nvPicPr>
                  <pic:blipFill>
                    <a:blip r:embed="rId19"/>
                    <a:srcRect/>
                    <a:stretch>
                      <a:fillRect/>
                    </a:stretch>
                  </pic:blipFill>
                  <pic:spPr bwMode="auto">
                    <a:xfrm>
                      <a:off x="0" y="0"/>
                      <a:ext cx="1143000" cy="857250"/>
                    </a:xfrm>
                    <a:prstGeom prst="rect">
                      <a:avLst/>
                    </a:prstGeom>
                    <a:noFill/>
                    <a:ln w="9525">
                      <a:noFill/>
                      <a:miter lim="800000"/>
                      <a:headEnd/>
                      <a:tailEnd/>
                    </a:ln>
                  </pic:spPr>
                </pic:pic>
              </a:graphicData>
            </a:graphic>
          </wp:anchor>
        </w:drawing>
      </w:r>
      <w:r w:rsidRPr="007E193D">
        <w:rPr>
          <w:rFonts w:ascii="Times New Roman" w:eastAsia="Times New Roman" w:hAnsi="Times New Roman" w:cs="Times New Roman"/>
          <w:sz w:val="20"/>
          <w:szCs w:val="20"/>
          <w:lang w:eastAsia="de-DE"/>
        </w:rPr>
        <w:t xml:space="preserve">Am  Sonntagvormittag ging es mit den Autos nach </w:t>
      </w:r>
      <w:proofErr w:type="spellStart"/>
      <w:r w:rsidRPr="007E193D">
        <w:rPr>
          <w:rFonts w:ascii="Times New Roman" w:eastAsia="Times New Roman" w:hAnsi="Times New Roman" w:cs="Times New Roman"/>
          <w:sz w:val="20"/>
          <w:szCs w:val="20"/>
          <w:lang w:eastAsia="de-DE"/>
        </w:rPr>
        <w:t>Döbern</w:t>
      </w:r>
      <w:proofErr w:type="spellEnd"/>
      <w:r w:rsidRPr="007E193D">
        <w:rPr>
          <w:rFonts w:ascii="Times New Roman" w:eastAsia="Times New Roman" w:hAnsi="Times New Roman" w:cs="Times New Roman"/>
          <w:sz w:val="20"/>
          <w:szCs w:val="20"/>
          <w:lang w:eastAsia="de-DE"/>
        </w:rPr>
        <w:t xml:space="preserve"> zu „ CRISTALICA“, einer 17 m hohen Glaspyramide mit Verkaufsausstellung. Fast jeder fand etwas Passendes aus Glas oder Kristall als Geschenk oder für sich selbst in diesem Glaspalast, auch ein Stück Lausitzer Industriegeschichte, die tausenden Menschen der Lausitz Lohn und Brot in mehreren Jahrzehnten brachte. </w:t>
      </w:r>
      <w:r w:rsidRPr="007E193D">
        <w:rPr>
          <w:rFonts w:ascii="Times New Roman" w:eastAsia="Times New Roman" w:hAnsi="Times New Roman" w:cs="Times New Roman"/>
          <w:sz w:val="24"/>
          <w:szCs w:val="24"/>
          <w:lang w:eastAsia="de-DE"/>
        </w:rPr>
        <w:br/>
      </w:r>
      <w:r w:rsidRPr="007E193D">
        <w:rPr>
          <w:rFonts w:ascii="Times New Roman" w:eastAsia="Times New Roman" w:hAnsi="Times New Roman" w:cs="Times New Roman"/>
          <w:sz w:val="20"/>
          <w:szCs w:val="20"/>
          <w:lang w:eastAsia="de-DE"/>
        </w:rPr>
        <w:t xml:space="preserve">Ganz in der Nähe konnten Interessierte dann das Wohnhaus mit Bäckerei und Geschäft von den Eltern des berühmten Schriftstellers Erwin Strittmatter besichtigen, in dem er Kindheit und Jugend verbrachte und von dem der verfilmte dreiteilige Roman „DER LADEN“ handelte. Wen diese Vergangenheit nicht interessierte, wanderte auf einen Aussichtsturm und genoss die Luft am </w:t>
      </w:r>
      <w:proofErr w:type="spellStart"/>
      <w:r w:rsidRPr="007E193D">
        <w:rPr>
          <w:rFonts w:ascii="Times New Roman" w:eastAsia="Times New Roman" w:hAnsi="Times New Roman" w:cs="Times New Roman"/>
          <w:sz w:val="20"/>
          <w:szCs w:val="20"/>
          <w:lang w:eastAsia="de-DE"/>
        </w:rPr>
        <w:t>Felixsee</w:t>
      </w:r>
      <w:proofErr w:type="spellEnd"/>
      <w:r w:rsidRPr="007E193D">
        <w:rPr>
          <w:rFonts w:ascii="Times New Roman" w:eastAsia="Times New Roman" w:hAnsi="Times New Roman" w:cs="Times New Roman"/>
          <w:sz w:val="20"/>
          <w:szCs w:val="20"/>
          <w:lang w:eastAsia="de-DE"/>
        </w:rPr>
        <w:t>, andere nahmen einen Imbiss und ein Bierchen ein und genossen die Herbstsonne.</w:t>
      </w:r>
      <w:r w:rsidRPr="007E193D">
        <w:rPr>
          <w:rFonts w:ascii="Times New Roman" w:eastAsia="Times New Roman" w:hAnsi="Times New Roman" w:cs="Times New Roman"/>
          <w:sz w:val="24"/>
          <w:szCs w:val="24"/>
          <w:lang w:eastAsia="de-DE"/>
        </w:rPr>
        <w:br/>
      </w:r>
      <w:r w:rsidRPr="007E193D">
        <w:rPr>
          <w:rFonts w:ascii="Times New Roman" w:eastAsia="Times New Roman" w:hAnsi="Times New Roman" w:cs="Times New Roman"/>
          <w:sz w:val="20"/>
          <w:szCs w:val="20"/>
          <w:lang w:eastAsia="de-DE"/>
        </w:rPr>
        <w:t>Danach ging es mit den PKWs zu „</w:t>
      </w:r>
      <w:proofErr w:type="spellStart"/>
      <w:r w:rsidRPr="007E193D">
        <w:rPr>
          <w:rFonts w:ascii="Times New Roman" w:eastAsia="Times New Roman" w:hAnsi="Times New Roman" w:cs="Times New Roman"/>
          <w:sz w:val="20"/>
          <w:szCs w:val="20"/>
          <w:lang w:eastAsia="de-DE"/>
        </w:rPr>
        <w:t>Felitcitas</w:t>
      </w:r>
      <w:proofErr w:type="spellEnd"/>
      <w:r w:rsidRPr="007E193D">
        <w:rPr>
          <w:rFonts w:ascii="Times New Roman" w:eastAsia="Times New Roman" w:hAnsi="Times New Roman" w:cs="Times New Roman"/>
          <w:sz w:val="20"/>
          <w:szCs w:val="20"/>
          <w:lang w:eastAsia="de-DE"/>
        </w:rPr>
        <w:t xml:space="preserve">", der Schokoladenseite der Lausitz. Kaffee und Kochen warteten auf uns und bei einer Trinkschokolade und einer Schokoladenverkostung lernten wir viel über ein Ehepaar aus Belgien, welches in der </w:t>
      </w:r>
      <w:proofErr w:type="spellStart"/>
      <w:r w:rsidRPr="007E193D">
        <w:rPr>
          <w:rFonts w:ascii="Times New Roman" w:eastAsia="Times New Roman" w:hAnsi="Times New Roman" w:cs="Times New Roman"/>
          <w:sz w:val="20"/>
          <w:szCs w:val="20"/>
          <w:lang w:eastAsia="de-DE"/>
        </w:rPr>
        <w:t>Lausitiz</w:t>
      </w:r>
      <w:proofErr w:type="spellEnd"/>
      <w:r w:rsidRPr="007E193D">
        <w:rPr>
          <w:rFonts w:ascii="Times New Roman" w:eastAsia="Times New Roman" w:hAnsi="Times New Roman" w:cs="Times New Roman"/>
          <w:sz w:val="20"/>
          <w:szCs w:val="20"/>
          <w:lang w:eastAsia="de-DE"/>
        </w:rPr>
        <w:t xml:space="preserve"> seit 1990 ein Unternehmen aufgebaut hat, was heute 70 Mitarbeiter beschäftigt und wo aus Schokolade Träume entstehen, die man essen kann. Natürlich gab es im Laden wieder viele Ideen zum Mitnehmen und dann ein herzliches Verabschieden in alle Richtungen bis zum </w:t>
      </w:r>
      <w:proofErr w:type="spellStart"/>
      <w:r w:rsidRPr="007E193D">
        <w:rPr>
          <w:rFonts w:ascii="Times New Roman" w:eastAsia="Times New Roman" w:hAnsi="Times New Roman" w:cs="Times New Roman"/>
          <w:sz w:val="20"/>
          <w:szCs w:val="20"/>
          <w:lang w:eastAsia="de-DE"/>
        </w:rPr>
        <w:t>nächstenTreffen</w:t>
      </w:r>
      <w:proofErr w:type="spellEnd"/>
      <w:r w:rsidRPr="007E193D">
        <w:rPr>
          <w:rFonts w:ascii="Times New Roman" w:eastAsia="Times New Roman" w:hAnsi="Times New Roman" w:cs="Times New Roman"/>
          <w:sz w:val="20"/>
          <w:szCs w:val="20"/>
          <w:lang w:eastAsia="de-DE"/>
        </w:rPr>
        <w:t xml:space="preserve"> der Ostsektionen in Berlin, wo wir gemeinsam das 50jährige Bestehen der Berliner Sektion feiern wollen.</w:t>
      </w:r>
    </w:p>
    <w:p w:rsidR="007E193D" w:rsidRPr="007E193D" w:rsidRDefault="007E193D" w:rsidP="007E193D">
      <w:pPr>
        <w:spacing w:before="100" w:beforeAutospacing="1" w:after="100" w:afterAutospacing="1" w:line="240" w:lineRule="auto"/>
        <w:rPr>
          <w:rFonts w:ascii="Times New Roman" w:eastAsia="Times New Roman" w:hAnsi="Times New Roman" w:cs="Times New Roman"/>
          <w:sz w:val="24"/>
          <w:szCs w:val="24"/>
          <w:lang w:eastAsia="de-DE"/>
        </w:rPr>
      </w:pPr>
      <w:r w:rsidRPr="007E193D">
        <w:rPr>
          <w:rFonts w:ascii="Arial" w:eastAsia="Times New Roman" w:hAnsi="Arial" w:cs="Arial"/>
          <w:sz w:val="20"/>
          <w:szCs w:val="20"/>
          <w:lang w:eastAsia="de-DE"/>
        </w:rPr>
        <w:t>Doris Barthel</w:t>
      </w:r>
    </w:p>
    <w:p w:rsidR="00187942" w:rsidRDefault="00187942"/>
    <w:sectPr w:rsidR="00187942" w:rsidSect="007E193D">
      <w:pgSz w:w="11906" w:h="16838" w:code="9"/>
      <w:pgMar w:top="1134" w:right="1416"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7E193D"/>
    <w:rsid w:val="0004662C"/>
    <w:rsid w:val="00187942"/>
    <w:rsid w:val="003429DB"/>
    <w:rsid w:val="007E193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87942"/>
  </w:style>
  <w:style w:type="paragraph" w:styleId="berschrift2">
    <w:name w:val="heading 2"/>
    <w:basedOn w:val="Standard"/>
    <w:link w:val="berschrift2Zchn"/>
    <w:uiPriority w:val="9"/>
    <w:qFormat/>
    <w:rsid w:val="007E193D"/>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7E193D"/>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7E193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7E193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19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190265">
      <w:bodyDiv w:val="1"/>
      <w:marLeft w:val="0"/>
      <w:marRight w:val="0"/>
      <w:marTop w:val="0"/>
      <w:marBottom w:val="0"/>
      <w:divBdr>
        <w:top w:val="none" w:sz="0" w:space="0" w:color="auto"/>
        <w:left w:val="none" w:sz="0" w:space="0" w:color="auto"/>
        <w:bottom w:val="none" w:sz="0" w:space="0" w:color="auto"/>
        <w:right w:val="none" w:sz="0" w:space="0" w:color="auto"/>
      </w:divBdr>
      <w:divsChild>
        <w:div w:id="2085832419">
          <w:marLeft w:val="0"/>
          <w:marRight w:val="0"/>
          <w:marTop w:val="0"/>
          <w:marBottom w:val="0"/>
          <w:divBdr>
            <w:top w:val="none" w:sz="0" w:space="0" w:color="auto"/>
            <w:left w:val="none" w:sz="0" w:space="0" w:color="auto"/>
            <w:bottom w:val="none" w:sz="0" w:space="0" w:color="auto"/>
            <w:right w:val="none" w:sz="0" w:space="0" w:color="auto"/>
          </w:divBdr>
          <w:divsChild>
            <w:div w:id="1657761730">
              <w:marLeft w:val="0"/>
              <w:marRight w:val="0"/>
              <w:marTop w:val="0"/>
              <w:marBottom w:val="0"/>
              <w:divBdr>
                <w:top w:val="none" w:sz="0" w:space="0" w:color="auto"/>
                <w:left w:val="none" w:sz="0" w:space="0" w:color="auto"/>
                <w:bottom w:val="none" w:sz="0" w:space="0" w:color="auto"/>
                <w:right w:val="none" w:sz="0" w:space="0" w:color="auto"/>
              </w:divBdr>
              <w:divsChild>
                <w:div w:id="2003703705">
                  <w:marLeft w:val="0"/>
                  <w:marRight w:val="0"/>
                  <w:marTop w:val="0"/>
                  <w:marBottom w:val="0"/>
                  <w:divBdr>
                    <w:top w:val="none" w:sz="0" w:space="0" w:color="auto"/>
                    <w:left w:val="none" w:sz="0" w:space="0" w:color="auto"/>
                    <w:bottom w:val="none" w:sz="0" w:space="0" w:color="auto"/>
                    <w:right w:val="none" w:sz="0" w:space="0" w:color="auto"/>
                  </w:divBdr>
                  <w:divsChild>
                    <w:div w:id="1762992450">
                      <w:marLeft w:val="0"/>
                      <w:marRight w:val="0"/>
                      <w:marTop w:val="0"/>
                      <w:marBottom w:val="0"/>
                      <w:divBdr>
                        <w:top w:val="none" w:sz="0" w:space="0" w:color="auto"/>
                        <w:left w:val="none" w:sz="0" w:space="0" w:color="auto"/>
                        <w:bottom w:val="none" w:sz="0" w:space="0" w:color="auto"/>
                        <w:right w:val="none" w:sz="0" w:space="0" w:color="auto"/>
                      </w:divBdr>
                      <w:divsChild>
                        <w:div w:id="52240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urojumelages.eu/files/DEU/Berichte/berichte-de_16_17/ost-1-800.jpg" TargetMode="External"/><Relationship Id="rId13" Type="http://schemas.openxmlformats.org/officeDocument/2006/relationships/image" Target="media/image5.jpeg"/><Relationship Id="rId18" Type="http://schemas.openxmlformats.org/officeDocument/2006/relationships/hyperlink" Target="http://www.eurojumelages.eu/files/DEU/Berichte/berichte-de_16_17/ost-5-800.jpg"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www.eurojumelages.eu/files/DEU/Berichte/berichte-de_16_17/ost-8-800.jpg" TargetMode="External"/><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hyperlink" Target="http://www.eurojumelages.eu/files/DEU/Berichte/berichte-de_16_17/ost-4-800.jp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eurojumelages.eu/files/DEU/Berichte/berichte-de_16_17/ost-2-800.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www.eurojumelages.eu/files/DEU/Berichte/berichte-de_16_17/ost-7-800.jpg" TargetMode="External"/><Relationship Id="rId19" Type="http://schemas.openxmlformats.org/officeDocument/2006/relationships/image" Target="media/image8.jpeg"/><Relationship Id="rId4" Type="http://schemas.openxmlformats.org/officeDocument/2006/relationships/hyperlink" Target="http://www.eurojumelages.eu/files/DEU/Berichte/berichte-de_16_17/ost-3-800.jpg" TargetMode="External"/><Relationship Id="rId9" Type="http://schemas.openxmlformats.org/officeDocument/2006/relationships/image" Target="media/image3.jpeg"/><Relationship Id="rId14" Type="http://schemas.openxmlformats.org/officeDocument/2006/relationships/hyperlink" Target="http://www.eurojumelages.eu/files/DEU/Berichte/berichte-de_16_17/ost-6-800.jpg"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2573</Characters>
  <Application>Microsoft Office Word</Application>
  <DocSecurity>0</DocSecurity>
  <Lines>21</Lines>
  <Paragraphs>5</Paragraphs>
  <ScaleCrop>false</ScaleCrop>
  <Company>Home</Company>
  <LinksUpToDate>false</LinksUpToDate>
  <CharactersWithSpaces>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Kadner</dc:creator>
  <cp:lastModifiedBy>Kadner</cp:lastModifiedBy>
  <cp:revision>1</cp:revision>
  <dcterms:created xsi:type="dcterms:W3CDTF">2016-12-28T14:03:00Z</dcterms:created>
  <dcterms:modified xsi:type="dcterms:W3CDTF">2016-12-28T14:08:00Z</dcterms:modified>
</cp:coreProperties>
</file>